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02" w:rsidRPr="00FC1E27" w:rsidRDefault="00970D87" w:rsidP="00540C02">
      <w:pPr>
        <w:spacing w:after="0"/>
        <w:jc w:val="center"/>
        <w:rPr>
          <w:rFonts w:ascii="Times New Roman" w:hAnsi="Times New Roman" w:cs="Times New Roman"/>
          <w:b/>
          <w:color w:val="948A54" w:themeColor="background2" w:themeShade="80"/>
          <w:sz w:val="36"/>
          <w:szCs w:val="36"/>
        </w:rPr>
      </w:pPr>
      <w:r w:rsidRPr="00FC1E27">
        <w:rPr>
          <w:rFonts w:ascii="Times New Roman" w:hAnsi="Times New Roman" w:cs="Times New Roman"/>
          <w:b/>
          <w:color w:val="948A54" w:themeColor="background2" w:themeShade="80"/>
          <w:sz w:val="36"/>
          <w:szCs w:val="36"/>
        </w:rPr>
        <w:t>PERFORMANS BEYANI</w:t>
      </w:r>
      <w:r w:rsidR="007E0A52">
        <w:rPr>
          <w:rFonts w:ascii="Times New Roman" w:hAnsi="Times New Roman" w:cs="Times New Roman"/>
          <w:b/>
          <w:color w:val="948A54" w:themeColor="background2" w:themeShade="80"/>
          <w:sz w:val="36"/>
          <w:szCs w:val="36"/>
        </w:rPr>
        <w:t xml:space="preserve"> (NO: PB 0</w:t>
      </w:r>
      <w:r w:rsidR="00F91394">
        <w:rPr>
          <w:rFonts w:ascii="Times New Roman" w:hAnsi="Times New Roman" w:cs="Times New Roman"/>
          <w:b/>
          <w:color w:val="948A54" w:themeColor="background2" w:themeShade="80"/>
          <w:sz w:val="36"/>
          <w:szCs w:val="36"/>
        </w:rPr>
        <w:t>1</w:t>
      </w:r>
      <w:r w:rsidR="00540C02" w:rsidRPr="00FC1E27">
        <w:rPr>
          <w:rFonts w:ascii="Times New Roman" w:hAnsi="Times New Roman" w:cs="Times New Roman"/>
          <w:b/>
          <w:color w:val="948A54" w:themeColor="background2" w:themeShade="80"/>
          <w:sz w:val="36"/>
          <w:szCs w:val="36"/>
        </w:rPr>
        <w:t>)</w:t>
      </w:r>
    </w:p>
    <w:p w:rsidR="00540C02" w:rsidRPr="00FC1E27" w:rsidRDefault="00540C02" w:rsidP="00540C02">
      <w:pPr>
        <w:spacing w:after="0"/>
        <w:jc w:val="center"/>
        <w:rPr>
          <w:rFonts w:ascii="Times New Roman" w:hAnsi="Times New Roman" w:cs="Times New Roman"/>
          <w:b/>
          <w:color w:val="948A54" w:themeColor="background2" w:themeShade="80"/>
          <w:sz w:val="44"/>
          <w:szCs w:val="44"/>
        </w:rPr>
      </w:pPr>
      <w:r w:rsidRPr="00FC1E27">
        <w:rPr>
          <w:rFonts w:ascii="Times" w:hAnsi="Times"/>
          <w:b/>
          <w:color w:val="948A54" w:themeColor="background2" w:themeShade="80"/>
          <w:sz w:val="20"/>
          <w:szCs w:val="20"/>
        </w:rPr>
        <w:t xml:space="preserve">305/2011 </w:t>
      </w:r>
      <w:proofErr w:type="spellStart"/>
      <w:r w:rsidRPr="00FC1E27">
        <w:rPr>
          <w:rFonts w:ascii="Times" w:hAnsi="Times"/>
          <w:b/>
          <w:color w:val="948A54" w:themeColor="background2" w:themeShade="80"/>
          <w:sz w:val="20"/>
          <w:szCs w:val="20"/>
        </w:rPr>
        <w:t>nolu</w:t>
      </w:r>
      <w:proofErr w:type="spellEnd"/>
      <w:r w:rsidRPr="00FC1E27">
        <w:rPr>
          <w:rFonts w:ascii="Times" w:hAnsi="Times"/>
          <w:b/>
          <w:color w:val="948A54" w:themeColor="background2" w:themeShade="80"/>
          <w:sz w:val="20"/>
          <w:szCs w:val="20"/>
        </w:rPr>
        <w:t xml:space="preserve"> AB Yönetmeliği’nin Ek III paragrafı uyarınca (Yapı Malzemeleri Yönetmeliği)</w:t>
      </w:r>
    </w:p>
    <w:tbl>
      <w:tblPr>
        <w:tblStyle w:val="TabloKlavuzu"/>
        <w:tblW w:w="10173" w:type="dxa"/>
        <w:tblLook w:val="04A0"/>
      </w:tblPr>
      <w:tblGrid>
        <w:gridCol w:w="5211"/>
        <w:gridCol w:w="4962"/>
      </w:tblGrid>
      <w:tr w:rsidR="00634089" w:rsidTr="0081696A"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970D87" w:rsidRPr="00FC1E27" w:rsidRDefault="00970D87" w:rsidP="00E1185F">
            <w:pPr>
              <w:rPr>
                <w:rFonts w:ascii="Times New Roman" w:hAnsi="Times New Roman" w:cs="Times New Roman"/>
                <w:b/>
                <w:color w:val="1D1B11" w:themeColor="background2" w:themeShade="1A"/>
              </w:rPr>
            </w:pPr>
            <w:r w:rsidRPr="00FC1E27">
              <w:rPr>
                <w:rFonts w:ascii="Times" w:hAnsi="Times"/>
                <w:b/>
                <w:color w:val="1D1B11" w:themeColor="background2" w:themeShade="1A"/>
              </w:rPr>
              <w:t>1.</w:t>
            </w:r>
            <w:r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Ürün Tipi Kimlik Kodu</w:t>
            </w: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E87C78" w:rsidRPr="00FA4F7E" w:rsidRDefault="00C0527E" w:rsidP="00CB3C3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C0527E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Beton Agregaları / </w:t>
            </w:r>
            <w:r w:rsidR="00F91394" w:rsidRPr="005971B1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0</w:t>
            </w:r>
            <w:r w:rsidR="005750E3" w:rsidRPr="005971B1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/</w:t>
            </w:r>
            <w:r w:rsidR="00F91394" w:rsidRPr="005971B1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4</w:t>
            </w:r>
            <w:r w:rsidRPr="005971B1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mm</w:t>
            </w:r>
            <w:r w:rsidR="005971B1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 xml:space="preserve"> - 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 xml:space="preserve"> 4/1</w:t>
            </w:r>
            <w:r w:rsidR="00CB3C36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2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.</w:t>
            </w:r>
            <w:r w:rsidR="00CB3C36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5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 xml:space="preserve"> mm – 1</w:t>
            </w:r>
            <w:r w:rsidR="00CB3C36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2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.</w:t>
            </w:r>
            <w:r w:rsidR="00CB3C36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5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/2</w:t>
            </w:r>
            <w:r w:rsidR="00CB3C36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>0</w:t>
            </w:r>
            <w:r w:rsidR="005971B1" w:rsidRPr="005971B1">
              <w:rPr>
                <w:rFonts w:ascii="Times New Roman" w:hAnsi="Times New Roman" w:cs="Times New Roman"/>
                <w:b/>
                <w:color w:val="1D1B11" w:themeColor="background2" w:themeShade="1A"/>
                <w:sz w:val="20"/>
                <w:szCs w:val="20"/>
              </w:rPr>
              <w:t xml:space="preserve"> mm</w:t>
            </w:r>
          </w:p>
        </w:tc>
      </w:tr>
      <w:tr w:rsidR="00634089" w:rsidTr="0081696A"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970D87" w:rsidRPr="00FC1E27" w:rsidRDefault="00970D87" w:rsidP="00712A1F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</w:rPr>
            </w:pPr>
            <w:r w:rsidRPr="00FC1E27">
              <w:rPr>
                <w:rFonts w:ascii="Times" w:hAnsi="Times"/>
                <w:b/>
                <w:color w:val="1D1B11" w:themeColor="background2" w:themeShade="1A"/>
              </w:rPr>
              <w:t>2.</w:t>
            </w:r>
            <w:r w:rsidR="00712A1F" w:rsidRPr="00712A1F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Kullanım amacı/amaçları</w:t>
            </w: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06125C" w:rsidRPr="00FA4F7E" w:rsidRDefault="00C0527E" w:rsidP="00DA573F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color w:val="1D1B11" w:themeColor="background2" w:themeShade="1A"/>
                <w:sz w:val="20"/>
                <w:szCs w:val="20"/>
              </w:rPr>
            </w:pPr>
            <w:r w:rsidRPr="00C0527E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Beton yapımında kullanılır.</w:t>
            </w:r>
          </w:p>
        </w:tc>
      </w:tr>
      <w:tr w:rsidR="00634089" w:rsidTr="0081696A">
        <w:trPr>
          <w:trHeight w:val="433"/>
        </w:trPr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366EF4" w:rsidRPr="00525140" w:rsidRDefault="00970D87" w:rsidP="00742628">
            <w:pPr>
              <w:jc w:val="both"/>
              <w:rPr>
                <w:rFonts w:ascii="Times" w:hAnsi="Times"/>
                <w:b/>
              </w:rPr>
            </w:pPr>
            <w:r w:rsidRPr="007C53AD">
              <w:rPr>
                <w:rFonts w:ascii="Times" w:hAnsi="Times"/>
                <w:b/>
              </w:rPr>
              <w:t xml:space="preserve">3. </w:t>
            </w:r>
            <w:r w:rsidR="00712A1F" w:rsidRPr="00712A1F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İmalatçının adı, tescilli ticari unvanı veya tescilli markası ile adresi</w:t>
            </w: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5C4803" w:rsidRPr="009F0B47" w:rsidRDefault="009F0B47" w:rsidP="00DA573F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B47">
              <w:rPr>
                <w:rFonts w:ascii="Arial" w:hAnsi="Arial" w:cs="Arial"/>
                <w:sz w:val="20"/>
                <w:szCs w:val="20"/>
              </w:rPr>
              <w:t>HÜRTAY İNŞAAT TAAHHÜT MADEN İŞLETMECİLİĞİ SANAYİ VE TİCARET LİMİTED ŞİRKETİ</w:t>
            </w:r>
          </w:p>
          <w:p w:rsidR="00E87C78" w:rsidRPr="00712A1F" w:rsidRDefault="009F0B47" w:rsidP="00DA573F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" w:hAnsi="Times"/>
                <w:bCs/>
                <w:color w:val="000000" w:themeColor="text1"/>
                <w:sz w:val="20"/>
                <w:szCs w:val="20"/>
              </w:rPr>
            </w:pPr>
            <w:r w:rsidRPr="009F0B47">
              <w:rPr>
                <w:b/>
                <w:sz w:val="20"/>
                <w:szCs w:val="20"/>
              </w:rPr>
              <w:t>TÜLLÜOĞLU DAĞI MEVKİİ KİRAZLI – KUŞADASI - AYDIN</w:t>
            </w:r>
          </w:p>
        </w:tc>
      </w:tr>
      <w:tr w:rsidR="00634089" w:rsidTr="0081696A"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366EF4" w:rsidRPr="00FC1E27" w:rsidRDefault="00366EF4" w:rsidP="00712A1F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FC1E27">
              <w:rPr>
                <w:rFonts w:ascii="Times" w:hAnsi="Times"/>
                <w:b/>
                <w:color w:val="1D1B11" w:themeColor="background2" w:themeShade="1A"/>
              </w:rPr>
              <w:t>4.</w:t>
            </w:r>
            <w:r w:rsidR="00712A1F" w:rsidRPr="00712A1F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Mevcut ise, yetkili temsilcinin adı adresi</w:t>
            </w: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</w:tcPr>
          <w:p w:rsidR="00361E0A" w:rsidRPr="00C0527E" w:rsidRDefault="00117C34" w:rsidP="00DA573F">
            <w:pPr>
              <w:jc w:val="center"/>
              <w:rPr>
                <w:rFonts w:ascii="Times" w:hAnsi="Times"/>
                <w:bCs/>
                <w:color w:val="1D1B11" w:themeColor="background2" w:themeShade="1A"/>
                <w:sz w:val="20"/>
                <w:szCs w:val="20"/>
              </w:rPr>
            </w:pPr>
            <w:r w:rsidRPr="00712A1F">
              <w:rPr>
                <w:rFonts w:ascii="Times" w:hAnsi="Times"/>
                <w:b/>
                <w:color w:val="1D1B11" w:themeColor="background2" w:themeShade="1A"/>
                <w:sz w:val="20"/>
                <w:szCs w:val="20"/>
              </w:rPr>
              <w:t>Mevcut Değil</w:t>
            </w:r>
          </w:p>
        </w:tc>
      </w:tr>
      <w:tr w:rsidR="00634089" w:rsidTr="0081696A"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285D6F" w:rsidRPr="00FC1E27" w:rsidRDefault="00712A1F" w:rsidP="00E1185F">
            <w:pPr>
              <w:rPr>
                <w:rFonts w:ascii="Times" w:hAnsi="Times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" w:hAnsi="Times"/>
                <w:b/>
                <w:color w:val="1D1B11" w:themeColor="background2" w:themeShade="1A"/>
              </w:rPr>
              <w:t>5</w:t>
            </w:r>
            <w:r w:rsidR="00C24E6C" w:rsidRPr="00FC1E27">
              <w:rPr>
                <w:rFonts w:ascii="Times" w:hAnsi="Times"/>
                <w:b/>
                <w:color w:val="1D1B11" w:themeColor="background2" w:themeShade="1A"/>
              </w:rPr>
              <w:t xml:space="preserve">. </w:t>
            </w:r>
            <w:r w:rsidR="008377B7"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 xml:space="preserve">Yapı Malzemesinin performansının değişmezliğinin </w:t>
            </w:r>
          </w:p>
          <w:p w:rsidR="008377B7" w:rsidRPr="00FC1E27" w:rsidRDefault="00285D6F" w:rsidP="00E1185F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proofErr w:type="gramStart"/>
            <w:r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değerlendirilmesi</w:t>
            </w:r>
            <w:proofErr w:type="gramEnd"/>
            <w:r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 xml:space="preserve"> ve doğrulanması sistem veya sistemleri</w:t>
            </w: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BB126B" w:rsidRPr="007C53AD" w:rsidRDefault="00BB126B" w:rsidP="00DA57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53AD">
              <w:rPr>
                <w:rFonts w:ascii="Times" w:eastAsia="Calibri" w:hAnsi="Times" w:cs="Times New Roman"/>
                <w:b/>
              </w:rPr>
              <w:t>Sistem 2+</w:t>
            </w:r>
          </w:p>
        </w:tc>
      </w:tr>
      <w:tr w:rsidR="00634089" w:rsidTr="0081696A">
        <w:tc>
          <w:tcPr>
            <w:tcW w:w="5211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0511FF" w:rsidRDefault="00712A1F" w:rsidP="000511FF">
            <w:pPr>
              <w:rPr>
                <w:rFonts w:ascii="Times" w:hAnsi="Times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" w:hAnsi="Times"/>
                <w:b/>
                <w:color w:val="1D1B11" w:themeColor="background2" w:themeShade="1A"/>
              </w:rPr>
              <w:t>6</w:t>
            </w:r>
            <w:r w:rsidR="008377B7" w:rsidRPr="00FC1E27">
              <w:rPr>
                <w:rFonts w:ascii="Times" w:hAnsi="Times"/>
                <w:b/>
                <w:color w:val="1D1B11" w:themeColor="background2" w:themeShade="1A"/>
              </w:rPr>
              <w:t xml:space="preserve">. </w:t>
            </w:r>
            <w:r w:rsidR="008377B7"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 xml:space="preserve">Uyumlaştırılmış </w:t>
            </w:r>
            <w:proofErr w:type="spellStart"/>
            <w:r w:rsidR="008377B7" w:rsidRPr="00FC1E27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standard</w:t>
            </w:r>
            <w:proofErr w:type="spellEnd"/>
          </w:p>
          <w:p w:rsidR="000511FF" w:rsidRDefault="000511FF" w:rsidP="000511FF">
            <w:pPr>
              <w:rPr>
                <w:rFonts w:ascii="Times" w:hAnsi="Times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 xml:space="preserve">     Onaylanmış Kuruluş</w:t>
            </w:r>
          </w:p>
          <w:p w:rsidR="000511FF" w:rsidRPr="00FC1E27" w:rsidRDefault="000511FF" w:rsidP="000511FF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  <w:p w:rsidR="00285D6F" w:rsidRPr="00FC1E27" w:rsidRDefault="00285D6F" w:rsidP="00E1185F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0511FF" w:rsidRPr="00C56871" w:rsidRDefault="00C0527E" w:rsidP="00DA573F">
            <w:pPr>
              <w:jc w:val="center"/>
              <w:rPr>
                <w:rFonts w:ascii="Times" w:eastAsia="Calibri" w:hAnsi="Times" w:cs="Times New Roman"/>
                <w:b/>
                <w:color w:val="1D1B11" w:themeColor="background2" w:themeShade="1A"/>
                <w:sz w:val="16"/>
                <w:szCs w:val="16"/>
              </w:rPr>
            </w:pPr>
            <w:r w:rsidRPr="00C56871">
              <w:rPr>
                <w:rFonts w:ascii="Times" w:eastAsia="Calibri" w:hAnsi="Times" w:cs="Times New Roman"/>
                <w:b/>
                <w:color w:val="1D1B11" w:themeColor="background2" w:themeShade="1A"/>
                <w:sz w:val="16"/>
                <w:szCs w:val="16"/>
              </w:rPr>
              <w:t>EN 12620:2002+A1:2008</w:t>
            </w:r>
          </w:p>
          <w:p w:rsidR="00B64910" w:rsidRPr="00531CC8" w:rsidRDefault="00126115" w:rsidP="00B64910">
            <w:pPr>
              <w:pStyle w:val="Altbilgi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1CC8">
              <w:rPr>
                <w:rFonts w:ascii="Arial" w:hAnsi="Arial" w:cs="Arial"/>
                <w:b/>
                <w:bCs/>
                <w:sz w:val="16"/>
                <w:szCs w:val="16"/>
              </w:rPr>
              <w:t>CPC Belgelendirme, Muayene ve Deney Hizmetleri LTD. ŞTİ</w:t>
            </w:r>
          </w:p>
          <w:p w:rsidR="000511FF" w:rsidRPr="00C56871" w:rsidRDefault="000511FF" w:rsidP="00DA573F">
            <w:pPr>
              <w:jc w:val="center"/>
              <w:rPr>
                <w:rFonts w:ascii="Times" w:eastAsia="Calibri" w:hAnsi="Times" w:cs="Times New Roman"/>
                <w:bCs/>
                <w:color w:val="1D1B11" w:themeColor="background2" w:themeShade="1A"/>
                <w:sz w:val="16"/>
                <w:szCs w:val="16"/>
              </w:rPr>
            </w:pPr>
          </w:p>
          <w:p w:rsidR="00BB126B" w:rsidRPr="00C421C4" w:rsidRDefault="000511FF" w:rsidP="00B64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1C4">
              <w:rPr>
                <w:rFonts w:ascii="Times" w:eastAsia="Calibri" w:hAnsi="Times" w:cs="Times New Roman"/>
                <w:b/>
                <w:bCs/>
                <w:color w:val="1D1B11" w:themeColor="background2" w:themeShade="1A"/>
                <w:sz w:val="24"/>
                <w:szCs w:val="24"/>
              </w:rPr>
              <w:t>(</w:t>
            </w:r>
            <w:r w:rsidR="00BB126B" w:rsidRPr="00C421C4">
              <w:rPr>
                <w:rFonts w:ascii="Times" w:eastAsia="Calibri" w:hAnsi="Times" w:cs="Times New Roman"/>
                <w:b/>
                <w:bCs/>
                <w:color w:val="1D1B11" w:themeColor="background2" w:themeShade="1A"/>
                <w:sz w:val="24"/>
                <w:szCs w:val="24"/>
              </w:rPr>
              <w:t>No:2</w:t>
            </w:r>
            <w:r w:rsidR="00B64910" w:rsidRPr="00C421C4">
              <w:rPr>
                <w:rFonts w:ascii="Times" w:eastAsia="Calibri" w:hAnsi="Times" w:cs="Times New Roman"/>
                <w:b/>
                <w:bCs/>
                <w:color w:val="1D1B11" w:themeColor="background2" w:themeShade="1A"/>
                <w:sz w:val="24"/>
                <w:szCs w:val="24"/>
              </w:rPr>
              <w:t>404</w:t>
            </w:r>
            <w:r w:rsidR="00BB126B" w:rsidRPr="00C421C4">
              <w:rPr>
                <w:rFonts w:ascii="Times" w:eastAsia="Calibri" w:hAnsi="Times" w:cs="Times New Roman"/>
                <w:b/>
                <w:bCs/>
                <w:color w:val="1D1B11" w:themeColor="background2" w:themeShade="1A"/>
                <w:sz w:val="24"/>
                <w:szCs w:val="24"/>
              </w:rPr>
              <w:t>)</w:t>
            </w:r>
          </w:p>
        </w:tc>
      </w:tr>
      <w:tr w:rsidR="000511FF" w:rsidTr="0081696A">
        <w:trPr>
          <w:trHeight w:val="2116"/>
        </w:trPr>
        <w:tc>
          <w:tcPr>
            <w:tcW w:w="10173" w:type="dxa"/>
            <w:gridSpan w:val="2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0511FF" w:rsidRDefault="000511FF" w:rsidP="000511FF">
            <w:pPr>
              <w:rPr>
                <w:rFonts w:ascii="Times" w:hAnsi="Times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" w:hAnsi="Times"/>
                <w:b/>
                <w:color w:val="1D1B11" w:themeColor="background2" w:themeShade="1A"/>
              </w:rPr>
              <w:t xml:space="preserve">7. </w:t>
            </w:r>
            <w:r w:rsidRPr="000511FF">
              <w:rPr>
                <w:rFonts w:ascii="Times" w:hAnsi="Times"/>
                <w:color w:val="1D1B11" w:themeColor="background2" w:themeShade="1A"/>
                <w:sz w:val="20"/>
                <w:szCs w:val="20"/>
              </w:rPr>
              <w:t>Beyan edilen performans</w:t>
            </w:r>
          </w:p>
          <w:tbl>
            <w:tblPr>
              <w:tblStyle w:val="TabloKlavuzu"/>
              <w:tblW w:w="0" w:type="auto"/>
              <w:jc w:val="center"/>
              <w:shd w:val="clear" w:color="auto" w:fill="F2F2F2" w:themeFill="background1" w:themeFillShade="F2"/>
              <w:tblLook w:val="04A0"/>
            </w:tblPr>
            <w:tblGrid>
              <w:gridCol w:w="2811"/>
              <w:gridCol w:w="1412"/>
              <w:gridCol w:w="1412"/>
              <w:gridCol w:w="1477"/>
              <w:gridCol w:w="1016"/>
              <w:gridCol w:w="1423"/>
            </w:tblGrid>
            <w:tr w:rsidR="000511FF" w:rsidRPr="00672E5E" w:rsidTr="00902E59">
              <w:trPr>
                <w:trHeight w:val="165"/>
                <w:jc w:val="center"/>
              </w:trPr>
              <w:tc>
                <w:tcPr>
                  <w:tcW w:w="9551" w:type="dxa"/>
                  <w:gridSpan w:val="6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948A54" w:themeFill="background2" w:themeFillShade="80"/>
                </w:tcPr>
                <w:p w:rsidR="000511FF" w:rsidRPr="00361D75" w:rsidRDefault="000511FF" w:rsidP="0081696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1696A" w:rsidRPr="00672E5E" w:rsidTr="00902E59">
              <w:trPr>
                <w:trHeight w:val="36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0511FF">
                  <w:pPr>
                    <w:jc w:val="center"/>
                    <w:rPr>
                      <w:rFonts w:ascii="Times New Roman" w:hAnsi="Times New Roman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 w:rsidRPr="00DA573F">
                    <w:rPr>
                      <w:rFonts w:ascii="Times" w:eastAsia="Calibri" w:hAnsi="Times" w:cs="Times New Roman"/>
                      <w:color w:val="1D1B11" w:themeColor="background2" w:themeShade="1A"/>
                      <w:sz w:val="18"/>
                      <w:szCs w:val="18"/>
                    </w:rPr>
                    <w:t>Agrega Tane Büyüklüğü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0511FF">
                  <w:pPr>
                    <w:jc w:val="center"/>
                    <w:rPr>
                      <w:rFonts w:ascii="Times New Roman" w:hAnsi="Times New Roman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0-4 mm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3608C2" w:rsidRDefault="0081696A" w:rsidP="00B22724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4-12</w:t>
                  </w:r>
                  <w:r w:rsidR="00B22724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.5</w:t>
                  </w: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 xml:space="preserve"> mm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3608C2" w:rsidRDefault="0081696A" w:rsidP="00B22724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12</w:t>
                  </w:r>
                  <w:r w:rsidR="00B22724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.5</w:t>
                  </w: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-2</w:t>
                  </w:r>
                  <w:r w:rsidR="00B22724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0</w:t>
                  </w: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 xml:space="preserve"> mm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3608C2" w:rsidRDefault="0081696A" w:rsidP="000511FF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0511FF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</w:p>
              </w:tc>
            </w:tr>
            <w:tr w:rsidR="0081696A" w:rsidRPr="00672E5E" w:rsidTr="00902E59">
              <w:trPr>
                <w:trHeight w:val="36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0511FF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 w:rsidRPr="00FC1E27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Temel Karakteristikler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81696A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 w:rsidRPr="00FC1E27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Performans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81696A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 w:rsidRPr="00FC1E27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Performans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FC1E27" w:rsidRDefault="0081696A" w:rsidP="0081696A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</w:pPr>
                  <w:r w:rsidRPr="00FC1E27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20"/>
                      <w:szCs w:val="20"/>
                    </w:rPr>
                    <w:t>Performans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Default="0081696A" w:rsidP="000511FF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  <w:t>Toleranslar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C4BC96" w:themeFill="background2" w:themeFillShade="BF"/>
                  <w:vAlign w:val="center"/>
                </w:tcPr>
                <w:p w:rsidR="0081696A" w:rsidRPr="003608C2" w:rsidRDefault="0081696A" w:rsidP="000511FF">
                  <w:pPr>
                    <w:jc w:val="center"/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  <w:r w:rsidRPr="003608C2">
                    <w:rPr>
                      <w:rFonts w:ascii="Times" w:eastAsia="Calibri" w:hAnsi="Times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  <w:t>Uyumlaştırılmış Teknik Şartname</w:t>
                  </w:r>
                </w:p>
              </w:tc>
            </w:tr>
            <w:tr w:rsidR="0081696A" w:rsidRPr="00672E5E" w:rsidTr="00902E59">
              <w:trPr>
                <w:trHeight w:val="39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both"/>
                    <w:rPr>
                      <w:rFonts w:ascii="Times New Roman" w:hAnsi="Times New Roman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Tane Sınıfı Kategorisi 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G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F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85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 w:rsidRPr="00902E59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 xml:space="preserve">GC </w:t>
                  </w:r>
                  <w:r w:rsidR="00B22724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90</w:t>
                  </w:r>
                  <w:r w:rsidRPr="00902E59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/</w:t>
                  </w:r>
                  <w:r w:rsidR="00B22724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2D12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 w:rsidRPr="00902E59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GC 8</w:t>
                  </w:r>
                  <w:r w:rsidR="005C4803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5</w:t>
                  </w:r>
                  <w:r w:rsidRPr="00902E59"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/20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EN 12620</w:t>
                  </w:r>
                </w:p>
              </w:tc>
            </w:tr>
            <w:tr w:rsidR="0081696A" w:rsidRPr="00672E5E" w:rsidTr="00CE5B28">
              <w:trPr>
                <w:trHeight w:val="391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Tane Büyüklüğü Dağılımı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CE5B28">
                  <w:pPr>
                    <w:autoSpaceDE w:val="0"/>
                    <w:autoSpaceDN w:val="0"/>
                    <w:adjustRightInd w:val="0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Elekten geçen kütlece yüzde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23" w:type="dxa"/>
                  <w:vMerge w:val="restart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933-1</w:t>
                  </w:r>
                </w:p>
              </w:tc>
            </w:tr>
            <w:tr w:rsidR="00902E59" w:rsidRPr="00672E5E" w:rsidTr="00902E59">
              <w:trPr>
                <w:trHeight w:val="79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 mm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5C4803" w:rsidP="00CE5B2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98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±5</w:t>
                  </w:r>
                </w:p>
              </w:tc>
              <w:tc>
                <w:tcPr>
                  <w:tcW w:w="1423" w:type="dxa"/>
                  <w:vMerge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</w:tr>
            <w:tr w:rsidR="00902E59" w:rsidRPr="00672E5E" w:rsidTr="00902E59">
              <w:trPr>
                <w:trHeight w:val="79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 mm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B22724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79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0B303C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±5</w:t>
                  </w:r>
                </w:p>
              </w:tc>
              <w:tc>
                <w:tcPr>
                  <w:tcW w:w="1423" w:type="dxa"/>
                  <w:vMerge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</w:tr>
            <w:tr w:rsidR="00902E59" w:rsidRPr="00672E5E" w:rsidTr="00902E59">
              <w:trPr>
                <w:trHeight w:val="79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1 mm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B22724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±20</w:t>
                  </w:r>
                </w:p>
              </w:tc>
              <w:tc>
                <w:tcPr>
                  <w:tcW w:w="1423" w:type="dxa"/>
                  <w:vMerge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</w:tr>
            <w:tr w:rsidR="00902E59" w:rsidRPr="00672E5E" w:rsidTr="00902E59">
              <w:trPr>
                <w:trHeight w:val="79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0.250 mm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B22724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±20</w:t>
                  </w:r>
                </w:p>
              </w:tc>
              <w:tc>
                <w:tcPr>
                  <w:tcW w:w="1423" w:type="dxa"/>
                  <w:vMerge/>
                  <w:tcBorders>
                    <w:left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</w:tr>
            <w:tr w:rsidR="00902E59" w:rsidRPr="00672E5E" w:rsidTr="00902E59">
              <w:trPr>
                <w:trHeight w:val="79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0.063 mm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B22724" w:rsidP="00902E5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412" w:type="dxa"/>
                  <w:tcBorders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1D1B11" w:themeColor="background2" w:themeShade="1A"/>
                      <w:sz w:val="16"/>
                      <w:szCs w:val="16"/>
                    </w:rPr>
                    <w:t>±3</w:t>
                  </w:r>
                </w:p>
              </w:tc>
              <w:tc>
                <w:tcPr>
                  <w:tcW w:w="1423" w:type="dxa"/>
                  <w:vMerge/>
                  <w:tcBorders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</w:tr>
            <w:tr w:rsidR="0081696A" w:rsidRPr="00672E5E" w:rsidTr="00902E59">
              <w:trPr>
                <w:trHeight w:val="234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Gevşek Yığın Yoğunluğu (Mg/m3)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5C4803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1.6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5C4803" w:rsidP="00CE5B28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1.4</w:t>
                  </w:r>
                  <w:r w:rsidR="00B22724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5C4803" w:rsidP="00983593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1.3</w:t>
                  </w:r>
                  <w:r w:rsidR="00B22724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%20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1097-3</w:t>
                  </w:r>
                </w:p>
              </w:tc>
            </w:tr>
            <w:tr w:rsidR="0081696A" w:rsidRPr="00672E5E" w:rsidTr="00902E59">
              <w:trPr>
                <w:trHeight w:val="335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Tane Yoğunluğu  (Mg/m3)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B22724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4B2A45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Pa</w:t>
                  </w:r>
                  <w:proofErr w:type="spellEnd"/>
                  <w:r w:rsidRPr="004B2A45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=2,7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9</w:t>
                  </w:r>
                </w:p>
                <w:p w:rsidR="0081696A" w:rsidRDefault="00FA5586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Prd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67</w:t>
                  </w:r>
                </w:p>
                <w:p w:rsidR="0081696A" w:rsidRPr="00103379" w:rsidRDefault="00451ECE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Pssd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C54939" w:rsidP="008169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Pa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72</w:t>
                  </w:r>
                </w:p>
                <w:p w:rsidR="0081696A" w:rsidRDefault="00902E59" w:rsidP="008169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Prd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FA5586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6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6</w:t>
                  </w:r>
                </w:p>
                <w:p w:rsidR="0081696A" w:rsidRPr="00C56871" w:rsidRDefault="00451ECE" w:rsidP="00902E59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Pssd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CE5B28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6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902E59" w:rsidP="008169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Pa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70</w:t>
                  </w:r>
                </w:p>
                <w:p w:rsidR="0081696A" w:rsidRDefault="00902E59" w:rsidP="008169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Prd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66</w:t>
                  </w:r>
                </w:p>
                <w:p w:rsidR="0081696A" w:rsidRPr="00C56871" w:rsidRDefault="00C54939" w:rsidP="00902E59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Pssd</w:t>
                  </w:r>
                  <w:proofErr w:type="spellEnd"/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=2,6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%20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830CC5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1097-6</w:t>
                  </w:r>
                </w:p>
              </w:tc>
            </w:tr>
            <w:tr w:rsidR="0081696A" w:rsidRPr="00672E5E" w:rsidTr="00902E59">
              <w:trPr>
                <w:trHeight w:val="245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Su Emme Oranı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1.60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C5493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0.</w:t>
                  </w:r>
                  <w:r w:rsidR="005C4803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8</w:t>
                  </w:r>
                  <w:r w:rsidR="00B22724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C5493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0.</w:t>
                  </w:r>
                  <w:r w:rsidR="00B22724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%20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1097-6</w:t>
                  </w:r>
                </w:p>
              </w:tc>
            </w:tr>
            <w:tr w:rsidR="0081696A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Çok İnce Malzemenin Muhtevası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902E59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</w:t>
                  </w:r>
                  <w:r w:rsidR="0081696A"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1</w:t>
                  </w:r>
                  <w:r w:rsidR="0081696A"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6</w:t>
                  </w:r>
                  <w:r w:rsidR="00270B68" w:rsidRPr="00775D4F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(%1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.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22)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1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.5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902E59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1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2"/>
                      <w:szCs w:val="12"/>
                    </w:rPr>
                    <w:t>.5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6801F3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%20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933-1</w:t>
                  </w:r>
                </w:p>
              </w:tc>
            </w:tr>
            <w:tr w:rsidR="0081696A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Çok İnce Malzemenin Kalitesi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98359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MB&lt;2,00</w:t>
                  </w:r>
                  <w:r w:rsidR="00C5493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( 0.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75</w:t>
                  </w:r>
                  <w:r w:rsidR="00902E5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902E59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902E59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3,00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933-9</w:t>
                  </w:r>
                </w:p>
              </w:tc>
            </w:tr>
            <w:tr w:rsidR="0081696A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0C3CF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İri Agreganın Yassılık İndeksi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FI</w:t>
                  </w:r>
                  <w:r w:rsidR="00775D4F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15</w:t>
                  </w:r>
                  <w:r w:rsidR="00F54E6D"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</w:t>
                  </w:r>
                  <w:r w:rsidR="00775D4F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%1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2.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1</w:t>
                  </w:r>
                  <w:r w:rsidR="00F54E6D"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 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F54E6D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FI</w:t>
                  </w: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1</w:t>
                  </w:r>
                  <w:r w:rsidR="00775D4F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5</w:t>
                  </w:r>
                  <w:r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</w:t>
                  </w:r>
                  <w:r w:rsidR="0098359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9</w:t>
                  </w:r>
                  <w:r w:rsidR="002D124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.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 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933-3</w:t>
                  </w:r>
                </w:p>
              </w:tc>
            </w:tr>
            <w:tr w:rsidR="0081696A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İri Agreganın Şekil İndeksi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Sl</w:t>
                  </w: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15</w:t>
                  </w:r>
                  <w:r w:rsidR="00C411A2"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8.9</w:t>
                  </w:r>
                  <w:r w:rsidR="00C411A2"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 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C411A2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Sl</w:t>
                  </w: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15</w:t>
                  </w:r>
                  <w:r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7.9</w:t>
                  </w:r>
                  <w:r w:rsidRPr="00F54E6D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 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933-4</w:t>
                  </w:r>
                </w:p>
              </w:tc>
            </w:tr>
            <w:tr w:rsidR="00983593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Default="00983593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İri Agreganın Parçalanmaya Karşı Direnci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103379" w:rsidRDefault="00983593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983593" w:rsidRDefault="00983593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LA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25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( %2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0.88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983593" w:rsidRDefault="005C4803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D54172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LA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25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( %2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0.88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Default="00983593" w:rsidP="0013377A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Default="00983593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1097-2</w:t>
                  </w:r>
                </w:p>
              </w:tc>
            </w:tr>
            <w:tr w:rsidR="00CE5B28" w:rsidRPr="00672E5E" w:rsidTr="00902E59">
              <w:trPr>
                <w:trHeight w:val="252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Default="00031065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Agregaları Aşınmaya Karşı Direnci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Default="00031065" w:rsidP="00DA573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--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Pr="00D54172" w:rsidRDefault="00FA5586" w:rsidP="00FA5586">
                  <w:pPr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MDE 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98359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 (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031065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.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031065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Pr="00D54172" w:rsidRDefault="00FA5586" w:rsidP="00B22724">
                  <w:pPr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MDE 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98359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 (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.2</w:t>
                  </w:r>
                  <w:r w:rsidR="00031065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Pr="00B811F6" w:rsidRDefault="00031065" w:rsidP="0013377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B811F6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± %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CE5B28" w:rsidRDefault="00031065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1097-1</w:t>
                  </w:r>
                </w:p>
              </w:tc>
            </w:tr>
            <w:tr w:rsidR="0081696A" w:rsidRPr="00672E5E" w:rsidTr="00902E59">
              <w:trPr>
                <w:trHeight w:val="27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Klorür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%0.01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81696A" w:rsidRPr="00672E5E" w:rsidTr="00902E59">
              <w:trPr>
                <w:trHeight w:val="283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Asitte Çözünebilen Sülfatlar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3377A" w:rsidRDefault="0081696A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AS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0,2</w:t>
                  </w:r>
                  <w:r w:rsidR="0013377A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(%0.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0000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49</w:t>
                  </w:r>
                  <w:r w:rsidR="0013377A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451ECE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AS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0,2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(%0.0000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49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451ECE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AS</w:t>
                  </w: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  <w:vertAlign w:val="subscript"/>
                    </w:rPr>
                    <w:t>0,2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(%0.0000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49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≤ 0.2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81696A" w:rsidRPr="00672E5E" w:rsidTr="00902E59">
              <w:trPr>
                <w:trHeight w:val="276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Toplam Kükürt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103379" w:rsidRDefault="0081696A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&lt;%1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81696A" w:rsidRPr="00C56871" w:rsidRDefault="0081696A" w:rsidP="00DA573F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902E59" w:rsidRPr="00672E5E" w:rsidTr="00902E59">
              <w:trPr>
                <w:trHeight w:val="295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Humus Muhtevası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902E59" w:rsidP="005C658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 0.01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902E59" w:rsidRPr="00672E5E" w:rsidTr="00902E59">
              <w:trPr>
                <w:trHeight w:val="25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Fulvo</w:t>
                  </w:r>
                  <w:proofErr w:type="spellEnd"/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Asit Muhtevası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902E59" w:rsidP="005C658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Negatif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 0.01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5C6581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902E59" w:rsidRPr="00672E5E" w:rsidTr="00902E59">
              <w:trPr>
                <w:trHeight w:val="25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Hafif Organik Kirletici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902E59" w:rsidP="006B520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Bulunmamaktadır.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B811F6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Bulunmamaktadır.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B811F6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Bulunmamaktadır.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B811F6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 0.01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1744-1</w:t>
                  </w:r>
                </w:p>
              </w:tc>
            </w:tr>
            <w:tr w:rsidR="00983593" w:rsidRPr="00672E5E" w:rsidTr="00902E59">
              <w:trPr>
                <w:trHeight w:val="25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Default="00983593" w:rsidP="006B520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Donma-Çözünme direnci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103379" w:rsidRDefault="005C4803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MS 18 (%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5.91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)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103379" w:rsidRDefault="00983593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MS 18 (%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5.91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)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103379" w:rsidRDefault="005C4803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MS 18 (%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5.91</w:t>
                  </w: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)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B811F6" w:rsidRDefault="00983593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83593" w:rsidRPr="00C56871" w:rsidRDefault="00983593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1367-1</w:t>
                  </w:r>
                </w:p>
              </w:tc>
            </w:tr>
            <w:tr w:rsidR="00902E59" w:rsidRPr="00672E5E" w:rsidTr="00902E59">
              <w:trPr>
                <w:trHeight w:val="397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Hacim Kararlığı- Kuruma büzülmesi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902E59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0,0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0,0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0,0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 0.</w:t>
                  </w: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075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EN </w:t>
                  </w: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1367-4</w:t>
                  </w:r>
                </w:p>
              </w:tc>
            </w:tr>
            <w:tr w:rsidR="00902E59" w:rsidRPr="00672E5E" w:rsidTr="00902E59">
              <w:trPr>
                <w:trHeight w:val="481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Alkali-</w:t>
                  </w:r>
                  <w:proofErr w:type="spellStart"/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SilikaReaktifliğine</w:t>
                  </w:r>
                  <w:proofErr w:type="spellEnd"/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 xml:space="preserve"> Dayanıklılık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103379" w:rsidRDefault="00902E59" w:rsidP="00B22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5C4803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C4769B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B22724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103379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%0,0</w:t>
                  </w:r>
                  <w:r w:rsidR="00451ECE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0</w:t>
                  </w:r>
                  <w:r w:rsidR="00C4769B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4</w:t>
                  </w:r>
                  <w:r w:rsidR="00B22724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proofErr w:type="spellStart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Max</w:t>
                  </w:r>
                  <w:proofErr w:type="spellEnd"/>
                  <w:r w:rsidRPr="00B811F6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 xml:space="preserve"> % 0.2</w:t>
                  </w: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Kullanım yerinde geçerli olan mevzuat</w:t>
                  </w:r>
                </w:p>
              </w:tc>
            </w:tr>
            <w:tr w:rsidR="00902E59" w:rsidRPr="00672E5E" w:rsidTr="00902E59">
              <w:trPr>
                <w:trHeight w:val="333"/>
                <w:jc w:val="center"/>
              </w:trPr>
              <w:tc>
                <w:tcPr>
                  <w:tcW w:w="2811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Petrografik Tanım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621601" w:rsidRDefault="00B22724" w:rsidP="006B520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" w:eastAsia="Calibri" w:hAnsi="Times" w:cs="Times New Roman"/>
                      <w:color w:val="1D1B11" w:themeColor="background2" w:themeShade="1A"/>
                      <w:sz w:val="16"/>
                      <w:szCs w:val="16"/>
                    </w:rPr>
                    <w:t>MERMER</w:t>
                  </w:r>
                </w:p>
              </w:tc>
              <w:tc>
                <w:tcPr>
                  <w:tcW w:w="1412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621601" w:rsidRDefault="00B22724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MERMER</w:t>
                  </w:r>
                </w:p>
              </w:tc>
              <w:tc>
                <w:tcPr>
                  <w:tcW w:w="1477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621601" w:rsidRDefault="00B22724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MERMER</w:t>
                  </w:r>
                </w:p>
              </w:tc>
              <w:tc>
                <w:tcPr>
                  <w:tcW w:w="1016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  <w:vAlign w:val="center"/>
                </w:tcPr>
                <w:p w:rsidR="00902E59" w:rsidRPr="00C56871" w:rsidRDefault="00902E59" w:rsidP="006B520E">
                  <w:pPr>
                    <w:jc w:val="center"/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hAnsi="Times New Roman" w:cs="Times New Roman"/>
                      <w:bCs/>
                      <w:color w:val="1D1B11" w:themeColor="background2" w:themeShade="1A"/>
                      <w:sz w:val="16"/>
                      <w:szCs w:val="16"/>
                    </w:rPr>
                    <w:t>EN 932-3</w:t>
                  </w:r>
                </w:p>
              </w:tc>
            </w:tr>
            <w:tr w:rsidR="00902E59" w:rsidRPr="00672E5E" w:rsidTr="00902E59">
              <w:trPr>
                <w:trHeight w:val="182"/>
                <w:jc w:val="center"/>
              </w:trPr>
              <w:tc>
                <w:tcPr>
                  <w:tcW w:w="9551" w:type="dxa"/>
                  <w:gridSpan w:val="6"/>
                  <w:tcBorders>
                    <w:top w:val="single" w:sz="8" w:space="0" w:color="948A54" w:themeColor="background2" w:themeShade="80"/>
                    <w:left w:val="single" w:sz="8" w:space="0" w:color="948A54" w:themeColor="background2" w:themeShade="80"/>
                    <w:bottom w:val="single" w:sz="8" w:space="0" w:color="948A54" w:themeColor="background2" w:themeShade="80"/>
                    <w:right w:val="single" w:sz="8" w:space="0" w:color="948A54" w:themeColor="background2" w:themeShade="80"/>
                  </w:tcBorders>
                  <w:shd w:val="clear" w:color="auto" w:fill="auto"/>
                </w:tcPr>
                <w:p w:rsidR="00902E59" w:rsidRPr="00C56871" w:rsidRDefault="00902E59" w:rsidP="00FA5586">
                  <w:pPr>
                    <w:rPr>
                      <w:rFonts w:ascii="Times New Roman" w:hAnsi="Times New Roman" w:cs="Times New Roman"/>
                      <w:b/>
                      <w:color w:val="1D1B11" w:themeColor="background2" w:themeShade="1A"/>
                      <w:sz w:val="16"/>
                      <w:szCs w:val="16"/>
                    </w:rPr>
                  </w:pPr>
                  <w:r w:rsidRPr="00C56871">
                    <w:rPr>
                      <w:rFonts w:ascii="Times New Roman" w:eastAsia="Calibri" w:hAnsi="Times New Roman" w:cs="Times New Roman"/>
                      <w:color w:val="1D1B11" w:themeColor="background2" w:themeShade="1A"/>
                      <w:sz w:val="16"/>
                      <w:szCs w:val="16"/>
                    </w:rPr>
                    <w:t>Ürünlerimiz sağlık ve çevre için tehlikeli maddeler içermemektedir.</w:t>
                  </w:r>
                </w:p>
              </w:tc>
            </w:tr>
          </w:tbl>
          <w:p w:rsidR="000511FF" w:rsidRPr="000511FF" w:rsidRDefault="000511FF" w:rsidP="000511FF">
            <w:pPr>
              <w:rPr>
                <w:rFonts w:ascii="Times" w:eastAsia="Calibri" w:hAnsi="Times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</w:tr>
      <w:tr w:rsidR="000511FF" w:rsidTr="0081696A">
        <w:trPr>
          <w:trHeight w:val="398"/>
        </w:trPr>
        <w:tc>
          <w:tcPr>
            <w:tcW w:w="10173" w:type="dxa"/>
            <w:gridSpan w:val="2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0511FF" w:rsidRDefault="000511FF" w:rsidP="00775D4F">
            <w:pPr>
              <w:rPr>
                <w:rFonts w:ascii="Times" w:hAnsi="Times"/>
                <w:b/>
                <w:color w:val="1D1B11" w:themeColor="background2" w:themeShade="1A"/>
              </w:rPr>
            </w:pPr>
            <w:r>
              <w:rPr>
                <w:rFonts w:ascii="Times" w:hAnsi="Times"/>
                <w:b/>
                <w:color w:val="1D1B11" w:themeColor="background2" w:themeShade="1A"/>
              </w:rPr>
              <w:t>8. Fabrika Üretim Kontrolü Sertifikası No:</w:t>
            </w:r>
            <w:r w:rsidR="00F762D7" w:rsidRPr="00126115">
              <w:rPr>
                <w:rFonts w:ascii="Times" w:hAnsi="Times"/>
                <w:b/>
                <w:color w:val="1D1B11" w:themeColor="background2" w:themeShade="1A"/>
              </w:rPr>
              <w:t>2</w:t>
            </w:r>
            <w:r w:rsidR="00B64910" w:rsidRPr="00126115">
              <w:rPr>
                <w:rFonts w:ascii="Times" w:hAnsi="Times"/>
                <w:b/>
                <w:color w:val="1D1B11" w:themeColor="background2" w:themeShade="1A"/>
              </w:rPr>
              <w:t>404</w:t>
            </w:r>
            <w:r w:rsidR="00F762D7" w:rsidRPr="00126115">
              <w:rPr>
                <w:rFonts w:ascii="Times" w:hAnsi="Times"/>
                <w:b/>
                <w:color w:val="1D1B11" w:themeColor="background2" w:themeShade="1A"/>
              </w:rPr>
              <w:t>-CPR-</w:t>
            </w:r>
            <w:r w:rsidR="00B64910" w:rsidRPr="00126115">
              <w:rPr>
                <w:rFonts w:ascii="Times" w:hAnsi="Times"/>
                <w:b/>
                <w:color w:val="1D1B11" w:themeColor="background2" w:themeShade="1A"/>
              </w:rPr>
              <w:t>A</w:t>
            </w:r>
            <w:r w:rsidR="00B22724">
              <w:rPr>
                <w:rFonts w:ascii="Times" w:hAnsi="Times"/>
                <w:b/>
                <w:color w:val="1D1B11" w:themeColor="background2" w:themeShade="1A"/>
              </w:rPr>
              <w:t>537</w:t>
            </w:r>
          </w:p>
        </w:tc>
      </w:tr>
      <w:tr w:rsidR="00E1185F" w:rsidTr="0081696A">
        <w:tblPrEx>
          <w:tblBorders>
            <w:top w:val="single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0"/>
        </w:trPr>
        <w:tc>
          <w:tcPr>
            <w:tcW w:w="10173" w:type="dxa"/>
            <w:gridSpan w:val="2"/>
            <w:tcBorders>
              <w:top w:val="single" w:sz="8" w:space="0" w:color="948A54" w:themeColor="background2" w:themeShade="80"/>
            </w:tcBorders>
          </w:tcPr>
          <w:p w:rsidR="00744B4F" w:rsidRPr="00744B4F" w:rsidRDefault="00185C79" w:rsidP="00FA4F7E">
            <w:pPr>
              <w:ind w:hanging="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5C79">
              <w:rPr>
                <w:rFonts w:ascii="Times New Roman" w:hAnsi="Times New Roman" w:cs="Times New Roman"/>
                <w:sz w:val="18"/>
                <w:szCs w:val="18"/>
              </w:rPr>
              <w:t xml:space="preserve">Yapı Malzemesi Yönetmeliği (305/2011/AB) uyarınca hazırlanan bu performans beyanının birinci ve ikinci maddelerinde tanımlanan yapı malzemesi, bu performans beyanının 7 </w:t>
            </w:r>
            <w:proofErr w:type="spellStart"/>
            <w:r w:rsidRPr="00185C79">
              <w:rPr>
                <w:rFonts w:ascii="Times New Roman" w:hAnsi="Times New Roman" w:cs="Times New Roman"/>
                <w:sz w:val="18"/>
                <w:szCs w:val="18"/>
              </w:rPr>
              <w:t>nci</w:t>
            </w:r>
            <w:proofErr w:type="spellEnd"/>
            <w:r w:rsidRPr="00185C79">
              <w:rPr>
                <w:rFonts w:ascii="Times New Roman" w:hAnsi="Times New Roman" w:cs="Times New Roman"/>
                <w:sz w:val="18"/>
                <w:szCs w:val="18"/>
              </w:rPr>
              <w:t xml:space="preserve"> maddesinde beyan edilen performansa sahiptir. Bu performans beyanına ilişkin tüm sorumluluk yalnızca bu performans beyanının 3.maddede tanımlanan imalatçıya aittir</w:t>
            </w:r>
            <w:r w:rsidR="00744B4F" w:rsidRPr="00FA4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744B4F" w:rsidRDefault="00744B4F" w:rsidP="00C5687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44B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İmalatçı Adına İmzalayan: </w:t>
            </w:r>
          </w:p>
          <w:p w:rsidR="00E1185F" w:rsidRPr="00744B4F" w:rsidRDefault="00E1185F" w:rsidP="00185C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A03715" w:rsidRDefault="00127B92" w:rsidP="00A03715">
      <w:pPr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2508250</wp:posOffset>
            </wp:positionH>
            <wp:positionV relativeFrom="paragraph">
              <wp:posOffset>8892540</wp:posOffset>
            </wp:positionV>
            <wp:extent cx="2152650" cy="990600"/>
            <wp:effectExtent l="19050" t="0" r="0" b="0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5586">
        <w:rPr>
          <w:rFonts w:ascii="Times New Roman" w:eastAsia="Calibri" w:hAnsi="Times New Roman" w:cs="Times New Roman"/>
          <w:bCs/>
          <w:i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2508250</wp:posOffset>
            </wp:positionH>
            <wp:positionV relativeFrom="paragraph">
              <wp:posOffset>8892540</wp:posOffset>
            </wp:positionV>
            <wp:extent cx="2152650" cy="990600"/>
            <wp:effectExtent l="19050" t="0" r="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5586">
        <w:rPr>
          <w:rFonts w:ascii="Times New Roman" w:eastAsia="Calibri" w:hAnsi="Times New Roman" w:cs="Times New Roman"/>
          <w:bCs/>
          <w:i/>
          <w:noProof/>
          <w:sz w:val="20"/>
          <w:szCs w:val="2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2508250</wp:posOffset>
            </wp:positionH>
            <wp:positionV relativeFrom="paragraph">
              <wp:posOffset>8892540</wp:posOffset>
            </wp:positionV>
            <wp:extent cx="2152650" cy="990600"/>
            <wp:effectExtent l="19050" t="0" r="0" b="0"/>
            <wp:wrapNone/>
            <wp:docPr id="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2ABF">
        <w:rPr>
          <w:rFonts w:ascii="Times New Roman" w:eastAsia="Calibri" w:hAnsi="Times New Roman" w:cs="Times New Roman"/>
          <w:bCs/>
          <w:i/>
          <w:sz w:val="20"/>
          <w:szCs w:val="20"/>
        </w:rPr>
        <w:t>TAMER TÜREDİOĞLU</w:t>
      </w:r>
      <w:r w:rsidR="009F0B47" w:rsidRPr="004B2A45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</w:t>
      </w:r>
      <w:r w:rsidR="00A03715" w:rsidRPr="004B2A45">
        <w:rPr>
          <w:rFonts w:ascii="Times New Roman" w:eastAsia="Calibri" w:hAnsi="Times New Roman" w:cs="Times New Roman"/>
          <w:bCs/>
          <w:i/>
          <w:sz w:val="20"/>
          <w:szCs w:val="20"/>
        </w:rPr>
        <w:t>/ Genel Müdür</w:t>
      </w:r>
    </w:p>
    <w:p w:rsidR="00392ABF" w:rsidRPr="004B2A45" w:rsidRDefault="00392ABF" w:rsidP="00A03715">
      <w:pPr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</w:rPr>
        <w:t>KUŞADASI - AYDIN</w:t>
      </w:r>
    </w:p>
    <w:sectPr w:rsidR="00392ABF" w:rsidRPr="004B2A45" w:rsidSect="00C56871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70D87"/>
    <w:rsid w:val="00000992"/>
    <w:rsid w:val="000017A3"/>
    <w:rsid w:val="000026E1"/>
    <w:rsid w:val="000105A4"/>
    <w:rsid w:val="0001250E"/>
    <w:rsid w:val="00012B19"/>
    <w:rsid w:val="00015332"/>
    <w:rsid w:val="000168EC"/>
    <w:rsid w:val="00016DFE"/>
    <w:rsid w:val="00025483"/>
    <w:rsid w:val="00026180"/>
    <w:rsid w:val="00031065"/>
    <w:rsid w:val="00036EE9"/>
    <w:rsid w:val="000511FF"/>
    <w:rsid w:val="00051CC1"/>
    <w:rsid w:val="00051E77"/>
    <w:rsid w:val="00054AD1"/>
    <w:rsid w:val="0005749F"/>
    <w:rsid w:val="0006125C"/>
    <w:rsid w:val="0006186B"/>
    <w:rsid w:val="00064761"/>
    <w:rsid w:val="00067509"/>
    <w:rsid w:val="00077D7C"/>
    <w:rsid w:val="00080B55"/>
    <w:rsid w:val="0008170A"/>
    <w:rsid w:val="00083708"/>
    <w:rsid w:val="0009100C"/>
    <w:rsid w:val="0009170C"/>
    <w:rsid w:val="00094F14"/>
    <w:rsid w:val="000A73B5"/>
    <w:rsid w:val="000B303C"/>
    <w:rsid w:val="000B36BE"/>
    <w:rsid w:val="000B795E"/>
    <w:rsid w:val="000C0C86"/>
    <w:rsid w:val="000D16E9"/>
    <w:rsid w:val="000D1DFA"/>
    <w:rsid w:val="000D7BC1"/>
    <w:rsid w:val="000E38CC"/>
    <w:rsid w:val="000F1D57"/>
    <w:rsid w:val="00102217"/>
    <w:rsid w:val="00103379"/>
    <w:rsid w:val="001109E3"/>
    <w:rsid w:val="00116191"/>
    <w:rsid w:val="00117C34"/>
    <w:rsid w:val="00126115"/>
    <w:rsid w:val="00127B92"/>
    <w:rsid w:val="00127EA5"/>
    <w:rsid w:val="001311A5"/>
    <w:rsid w:val="0013259B"/>
    <w:rsid w:val="0013377A"/>
    <w:rsid w:val="001470A6"/>
    <w:rsid w:val="0015177E"/>
    <w:rsid w:val="0016388A"/>
    <w:rsid w:val="0017738A"/>
    <w:rsid w:val="00183067"/>
    <w:rsid w:val="00183F07"/>
    <w:rsid w:val="00185C79"/>
    <w:rsid w:val="00196A02"/>
    <w:rsid w:val="0019775D"/>
    <w:rsid w:val="001A3A79"/>
    <w:rsid w:val="001A74F8"/>
    <w:rsid w:val="001B3525"/>
    <w:rsid w:val="001C2924"/>
    <w:rsid w:val="001D3499"/>
    <w:rsid w:val="001D48A3"/>
    <w:rsid w:val="001D4CE7"/>
    <w:rsid w:val="001D53BF"/>
    <w:rsid w:val="001E40F9"/>
    <w:rsid w:val="001E52AB"/>
    <w:rsid w:val="001F3B2D"/>
    <w:rsid w:val="001F77CB"/>
    <w:rsid w:val="00216D21"/>
    <w:rsid w:val="00223861"/>
    <w:rsid w:val="00235143"/>
    <w:rsid w:val="00240E15"/>
    <w:rsid w:val="00241C37"/>
    <w:rsid w:val="00251FFE"/>
    <w:rsid w:val="0025612A"/>
    <w:rsid w:val="00261D3C"/>
    <w:rsid w:val="002670FF"/>
    <w:rsid w:val="00270B68"/>
    <w:rsid w:val="0027726B"/>
    <w:rsid w:val="002804A1"/>
    <w:rsid w:val="00281604"/>
    <w:rsid w:val="00283EA5"/>
    <w:rsid w:val="00285D6F"/>
    <w:rsid w:val="00290D27"/>
    <w:rsid w:val="00292E46"/>
    <w:rsid w:val="00294F24"/>
    <w:rsid w:val="00297325"/>
    <w:rsid w:val="002978BD"/>
    <w:rsid w:val="002A2ADF"/>
    <w:rsid w:val="002A2BF7"/>
    <w:rsid w:val="002A74D4"/>
    <w:rsid w:val="002B3DDC"/>
    <w:rsid w:val="002C3572"/>
    <w:rsid w:val="002C70FD"/>
    <w:rsid w:val="002D1243"/>
    <w:rsid w:val="002D1C6E"/>
    <w:rsid w:val="002E139C"/>
    <w:rsid w:val="002E57D4"/>
    <w:rsid w:val="002F1238"/>
    <w:rsid w:val="002F41B3"/>
    <w:rsid w:val="003001F9"/>
    <w:rsid w:val="003050A4"/>
    <w:rsid w:val="00307012"/>
    <w:rsid w:val="003114D6"/>
    <w:rsid w:val="0031450E"/>
    <w:rsid w:val="00322AE9"/>
    <w:rsid w:val="00327A7D"/>
    <w:rsid w:val="00331CE2"/>
    <w:rsid w:val="0034233B"/>
    <w:rsid w:val="00345F6F"/>
    <w:rsid w:val="0035055A"/>
    <w:rsid w:val="003608C2"/>
    <w:rsid w:val="00361D75"/>
    <w:rsid w:val="00361E0A"/>
    <w:rsid w:val="00362C1F"/>
    <w:rsid w:val="00365B70"/>
    <w:rsid w:val="00366EF4"/>
    <w:rsid w:val="00385375"/>
    <w:rsid w:val="00392ABF"/>
    <w:rsid w:val="003A4153"/>
    <w:rsid w:val="003B0983"/>
    <w:rsid w:val="003B6915"/>
    <w:rsid w:val="003D1269"/>
    <w:rsid w:val="003D5748"/>
    <w:rsid w:val="003D68F3"/>
    <w:rsid w:val="003E151B"/>
    <w:rsid w:val="003E607E"/>
    <w:rsid w:val="003E65CC"/>
    <w:rsid w:val="003F500B"/>
    <w:rsid w:val="003F526A"/>
    <w:rsid w:val="00405B17"/>
    <w:rsid w:val="00407709"/>
    <w:rsid w:val="00413A75"/>
    <w:rsid w:val="00415AEC"/>
    <w:rsid w:val="00415D51"/>
    <w:rsid w:val="0041612B"/>
    <w:rsid w:val="0042272E"/>
    <w:rsid w:val="00426BE8"/>
    <w:rsid w:val="004312FA"/>
    <w:rsid w:val="004329CE"/>
    <w:rsid w:val="004371A3"/>
    <w:rsid w:val="004400FF"/>
    <w:rsid w:val="00450BA2"/>
    <w:rsid w:val="00451ECE"/>
    <w:rsid w:val="00455883"/>
    <w:rsid w:val="00456B9F"/>
    <w:rsid w:val="004732A7"/>
    <w:rsid w:val="00482344"/>
    <w:rsid w:val="00490266"/>
    <w:rsid w:val="00492D98"/>
    <w:rsid w:val="0049590E"/>
    <w:rsid w:val="004A01FF"/>
    <w:rsid w:val="004A086A"/>
    <w:rsid w:val="004A4578"/>
    <w:rsid w:val="004A4C77"/>
    <w:rsid w:val="004B1936"/>
    <w:rsid w:val="004B2A45"/>
    <w:rsid w:val="004B6B2F"/>
    <w:rsid w:val="004C409C"/>
    <w:rsid w:val="004C4E51"/>
    <w:rsid w:val="004C59D8"/>
    <w:rsid w:val="004D2068"/>
    <w:rsid w:val="004D40BD"/>
    <w:rsid w:val="004E09B8"/>
    <w:rsid w:val="004E208F"/>
    <w:rsid w:val="004E548E"/>
    <w:rsid w:val="004E7C90"/>
    <w:rsid w:val="004F0449"/>
    <w:rsid w:val="004F1A3F"/>
    <w:rsid w:val="004F313C"/>
    <w:rsid w:val="00502815"/>
    <w:rsid w:val="00504398"/>
    <w:rsid w:val="00512C5D"/>
    <w:rsid w:val="00517A5D"/>
    <w:rsid w:val="00525140"/>
    <w:rsid w:val="005272FF"/>
    <w:rsid w:val="00537366"/>
    <w:rsid w:val="00540C02"/>
    <w:rsid w:val="00547CD1"/>
    <w:rsid w:val="00553DCE"/>
    <w:rsid w:val="00571FB5"/>
    <w:rsid w:val="005750E3"/>
    <w:rsid w:val="005971B1"/>
    <w:rsid w:val="005A3EB7"/>
    <w:rsid w:val="005A56ED"/>
    <w:rsid w:val="005B1001"/>
    <w:rsid w:val="005B2731"/>
    <w:rsid w:val="005B2B3C"/>
    <w:rsid w:val="005C4803"/>
    <w:rsid w:val="005C6581"/>
    <w:rsid w:val="005D2AE6"/>
    <w:rsid w:val="005D5323"/>
    <w:rsid w:val="005D55D5"/>
    <w:rsid w:val="00601B33"/>
    <w:rsid w:val="00612D4C"/>
    <w:rsid w:val="00621601"/>
    <w:rsid w:val="00622AB6"/>
    <w:rsid w:val="00622EE0"/>
    <w:rsid w:val="006249EB"/>
    <w:rsid w:val="006251DC"/>
    <w:rsid w:val="0063009F"/>
    <w:rsid w:val="00630C2D"/>
    <w:rsid w:val="006328DB"/>
    <w:rsid w:val="00634089"/>
    <w:rsid w:val="00636D4C"/>
    <w:rsid w:val="00636E5D"/>
    <w:rsid w:val="006416DD"/>
    <w:rsid w:val="00647766"/>
    <w:rsid w:val="00672E5E"/>
    <w:rsid w:val="006801F3"/>
    <w:rsid w:val="00687E08"/>
    <w:rsid w:val="00694D38"/>
    <w:rsid w:val="0069538B"/>
    <w:rsid w:val="006A1281"/>
    <w:rsid w:val="006A1A97"/>
    <w:rsid w:val="006A47EA"/>
    <w:rsid w:val="006B0650"/>
    <w:rsid w:val="006B520E"/>
    <w:rsid w:val="006B675C"/>
    <w:rsid w:val="006C3975"/>
    <w:rsid w:val="006D552B"/>
    <w:rsid w:val="006E21C0"/>
    <w:rsid w:val="006E3AEC"/>
    <w:rsid w:val="006F5502"/>
    <w:rsid w:val="007072F7"/>
    <w:rsid w:val="007102C7"/>
    <w:rsid w:val="00711331"/>
    <w:rsid w:val="00711839"/>
    <w:rsid w:val="00711CB9"/>
    <w:rsid w:val="00712A1F"/>
    <w:rsid w:val="00734918"/>
    <w:rsid w:val="007359E8"/>
    <w:rsid w:val="00742628"/>
    <w:rsid w:val="00743762"/>
    <w:rsid w:val="00744B4F"/>
    <w:rsid w:val="0074511F"/>
    <w:rsid w:val="0075049C"/>
    <w:rsid w:val="00756F32"/>
    <w:rsid w:val="007620FF"/>
    <w:rsid w:val="00762919"/>
    <w:rsid w:val="0076614C"/>
    <w:rsid w:val="00766536"/>
    <w:rsid w:val="007668AB"/>
    <w:rsid w:val="00775D4F"/>
    <w:rsid w:val="00777E9D"/>
    <w:rsid w:val="0078039F"/>
    <w:rsid w:val="007974D3"/>
    <w:rsid w:val="007C3FBE"/>
    <w:rsid w:val="007C41DF"/>
    <w:rsid w:val="007C45F2"/>
    <w:rsid w:val="007C4E28"/>
    <w:rsid w:val="007C53AD"/>
    <w:rsid w:val="007C783F"/>
    <w:rsid w:val="007D5957"/>
    <w:rsid w:val="007E0A52"/>
    <w:rsid w:val="007E6203"/>
    <w:rsid w:val="007F5519"/>
    <w:rsid w:val="007F64DB"/>
    <w:rsid w:val="00800CDF"/>
    <w:rsid w:val="00805E8E"/>
    <w:rsid w:val="00810851"/>
    <w:rsid w:val="00815892"/>
    <w:rsid w:val="0081696A"/>
    <w:rsid w:val="00821F67"/>
    <w:rsid w:val="0082327D"/>
    <w:rsid w:val="00826E84"/>
    <w:rsid w:val="00830CC5"/>
    <w:rsid w:val="008377B7"/>
    <w:rsid w:val="00842BE0"/>
    <w:rsid w:val="00847B46"/>
    <w:rsid w:val="00854CEE"/>
    <w:rsid w:val="008570F5"/>
    <w:rsid w:val="008703E9"/>
    <w:rsid w:val="008762E7"/>
    <w:rsid w:val="00890C59"/>
    <w:rsid w:val="00896A1E"/>
    <w:rsid w:val="008A567E"/>
    <w:rsid w:val="008B546F"/>
    <w:rsid w:val="008C1A18"/>
    <w:rsid w:val="008C2A9E"/>
    <w:rsid w:val="008D5F6B"/>
    <w:rsid w:val="008E1A7B"/>
    <w:rsid w:val="008E20EB"/>
    <w:rsid w:val="008F5A8B"/>
    <w:rsid w:val="00902E59"/>
    <w:rsid w:val="00910918"/>
    <w:rsid w:val="0091276B"/>
    <w:rsid w:val="009220F0"/>
    <w:rsid w:val="0092572C"/>
    <w:rsid w:val="009259D5"/>
    <w:rsid w:val="0093155B"/>
    <w:rsid w:val="00933E7C"/>
    <w:rsid w:val="00944084"/>
    <w:rsid w:val="009448D4"/>
    <w:rsid w:val="00970D87"/>
    <w:rsid w:val="00972C02"/>
    <w:rsid w:val="00983593"/>
    <w:rsid w:val="0098575C"/>
    <w:rsid w:val="009869CC"/>
    <w:rsid w:val="00995A74"/>
    <w:rsid w:val="009A0910"/>
    <w:rsid w:val="009A1726"/>
    <w:rsid w:val="009B070C"/>
    <w:rsid w:val="009B3556"/>
    <w:rsid w:val="009C0EBC"/>
    <w:rsid w:val="009E05B8"/>
    <w:rsid w:val="009E1548"/>
    <w:rsid w:val="009E2014"/>
    <w:rsid w:val="009E4259"/>
    <w:rsid w:val="009E48FC"/>
    <w:rsid w:val="009E68B9"/>
    <w:rsid w:val="009F0B47"/>
    <w:rsid w:val="009F349C"/>
    <w:rsid w:val="00A01B05"/>
    <w:rsid w:val="00A03715"/>
    <w:rsid w:val="00A07D1A"/>
    <w:rsid w:val="00A1454B"/>
    <w:rsid w:val="00A14FB7"/>
    <w:rsid w:val="00A200D0"/>
    <w:rsid w:val="00A31C28"/>
    <w:rsid w:val="00A3414F"/>
    <w:rsid w:val="00A34CE7"/>
    <w:rsid w:val="00A579E3"/>
    <w:rsid w:val="00A61A26"/>
    <w:rsid w:val="00A6710B"/>
    <w:rsid w:val="00A70FDA"/>
    <w:rsid w:val="00A80980"/>
    <w:rsid w:val="00A92E17"/>
    <w:rsid w:val="00AD2FE4"/>
    <w:rsid w:val="00AD3EE5"/>
    <w:rsid w:val="00AD511D"/>
    <w:rsid w:val="00AD6D7E"/>
    <w:rsid w:val="00AE0AF7"/>
    <w:rsid w:val="00B02381"/>
    <w:rsid w:val="00B04682"/>
    <w:rsid w:val="00B13125"/>
    <w:rsid w:val="00B16CDD"/>
    <w:rsid w:val="00B22724"/>
    <w:rsid w:val="00B266FF"/>
    <w:rsid w:val="00B303A3"/>
    <w:rsid w:val="00B35278"/>
    <w:rsid w:val="00B6482C"/>
    <w:rsid w:val="00B64910"/>
    <w:rsid w:val="00B70E20"/>
    <w:rsid w:val="00B74268"/>
    <w:rsid w:val="00B811F6"/>
    <w:rsid w:val="00B92E04"/>
    <w:rsid w:val="00BA7248"/>
    <w:rsid w:val="00BB0915"/>
    <w:rsid w:val="00BB126B"/>
    <w:rsid w:val="00BB5414"/>
    <w:rsid w:val="00BC7B84"/>
    <w:rsid w:val="00BD6B37"/>
    <w:rsid w:val="00BE2EC1"/>
    <w:rsid w:val="00C048E9"/>
    <w:rsid w:val="00C0527E"/>
    <w:rsid w:val="00C148C9"/>
    <w:rsid w:val="00C174F9"/>
    <w:rsid w:val="00C20C77"/>
    <w:rsid w:val="00C24E6C"/>
    <w:rsid w:val="00C37BF1"/>
    <w:rsid w:val="00C411A2"/>
    <w:rsid w:val="00C421C4"/>
    <w:rsid w:val="00C46864"/>
    <w:rsid w:val="00C4769B"/>
    <w:rsid w:val="00C51C53"/>
    <w:rsid w:val="00C54939"/>
    <w:rsid w:val="00C56871"/>
    <w:rsid w:val="00C654C1"/>
    <w:rsid w:val="00C707A7"/>
    <w:rsid w:val="00C70A9D"/>
    <w:rsid w:val="00C7347D"/>
    <w:rsid w:val="00C77887"/>
    <w:rsid w:val="00C803A5"/>
    <w:rsid w:val="00C80530"/>
    <w:rsid w:val="00C946C3"/>
    <w:rsid w:val="00C94A92"/>
    <w:rsid w:val="00C96E02"/>
    <w:rsid w:val="00CA60F3"/>
    <w:rsid w:val="00CB3C36"/>
    <w:rsid w:val="00CB7980"/>
    <w:rsid w:val="00CC1EF1"/>
    <w:rsid w:val="00CC7E55"/>
    <w:rsid w:val="00CD52D3"/>
    <w:rsid w:val="00CD6919"/>
    <w:rsid w:val="00CE2E83"/>
    <w:rsid w:val="00CE5B28"/>
    <w:rsid w:val="00CF3BF0"/>
    <w:rsid w:val="00CF57F5"/>
    <w:rsid w:val="00CF6843"/>
    <w:rsid w:val="00D01411"/>
    <w:rsid w:val="00D01C39"/>
    <w:rsid w:val="00D02DE6"/>
    <w:rsid w:val="00D104FC"/>
    <w:rsid w:val="00D11E83"/>
    <w:rsid w:val="00D37B7E"/>
    <w:rsid w:val="00D41441"/>
    <w:rsid w:val="00D43DD4"/>
    <w:rsid w:val="00D50FB3"/>
    <w:rsid w:val="00D5102C"/>
    <w:rsid w:val="00D5359F"/>
    <w:rsid w:val="00D549F6"/>
    <w:rsid w:val="00D56C85"/>
    <w:rsid w:val="00D659DD"/>
    <w:rsid w:val="00D72FAA"/>
    <w:rsid w:val="00D73CC5"/>
    <w:rsid w:val="00D777AC"/>
    <w:rsid w:val="00D80967"/>
    <w:rsid w:val="00D86814"/>
    <w:rsid w:val="00D94371"/>
    <w:rsid w:val="00DA2F9E"/>
    <w:rsid w:val="00DA54E6"/>
    <w:rsid w:val="00DA573F"/>
    <w:rsid w:val="00DC0983"/>
    <w:rsid w:val="00DC4F81"/>
    <w:rsid w:val="00DC639D"/>
    <w:rsid w:val="00DD084D"/>
    <w:rsid w:val="00E003EE"/>
    <w:rsid w:val="00E040E6"/>
    <w:rsid w:val="00E05D21"/>
    <w:rsid w:val="00E1185F"/>
    <w:rsid w:val="00E144C0"/>
    <w:rsid w:val="00E14621"/>
    <w:rsid w:val="00E200C8"/>
    <w:rsid w:val="00E211CA"/>
    <w:rsid w:val="00E27941"/>
    <w:rsid w:val="00E33A07"/>
    <w:rsid w:val="00E4656B"/>
    <w:rsid w:val="00E539B3"/>
    <w:rsid w:val="00E57187"/>
    <w:rsid w:val="00E609CB"/>
    <w:rsid w:val="00E63DD6"/>
    <w:rsid w:val="00E678EB"/>
    <w:rsid w:val="00E67BF7"/>
    <w:rsid w:val="00E859C9"/>
    <w:rsid w:val="00E85F1E"/>
    <w:rsid w:val="00E86348"/>
    <w:rsid w:val="00E87C78"/>
    <w:rsid w:val="00E90C0C"/>
    <w:rsid w:val="00E922B6"/>
    <w:rsid w:val="00E92909"/>
    <w:rsid w:val="00E93AE5"/>
    <w:rsid w:val="00EB09A2"/>
    <w:rsid w:val="00EB3707"/>
    <w:rsid w:val="00EB4912"/>
    <w:rsid w:val="00EB61CF"/>
    <w:rsid w:val="00EC2ECA"/>
    <w:rsid w:val="00EE253D"/>
    <w:rsid w:val="00EF6B66"/>
    <w:rsid w:val="00F02DFB"/>
    <w:rsid w:val="00F10F6A"/>
    <w:rsid w:val="00F141EA"/>
    <w:rsid w:val="00F16A0A"/>
    <w:rsid w:val="00F21C85"/>
    <w:rsid w:val="00F3575A"/>
    <w:rsid w:val="00F41BD9"/>
    <w:rsid w:val="00F423CE"/>
    <w:rsid w:val="00F451BD"/>
    <w:rsid w:val="00F50B47"/>
    <w:rsid w:val="00F54E6D"/>
    <w:rsid w:val="00F624FA"/>
    <w:rsid w:val="00F742CD"/>
    <w:rsid w:val="00F75CAA"/>
    <w:rsid w:val="00F762D7"/>
    <w:rsid w:val="00F90A12"/>
    <w:rsid w:val="00F91394"/>
    <w:rsid w:val="00F91C4F"/>
    <w:rsid w:val="00F92AEF"/>
    <w:rsid w:val="00F94A81"/>
    <w:rsid w:val="00F97AB5"/>
    <w:rsid w:val="00FA4F7E"/>
    <w:rsid w:val="00FA5586"/>
    <w:rsid w:val="00FC1E27"/>
    <w:rsid w:val="00FC28EE"/>
    <w:rsid w:val="00FC620F"/>
    <w:rsid w:val="00FD56E4"/>
    <w:rsid w:val="00FF1BAE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70D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VarsaylanParagrafYazTipi"/>
    <w:rsid w:val="0098575C"/>
  </w:style>
  <w:style w:type="paragraph" w:customStyle="1" w:styleId="Default">
    <w:name w:val="Default"/>
    <w:rsid w:val="00540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4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16DD"/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link w:val="AltbilgiChar"/>
    <w:uiPriority w:val="99"/>
    <w:rsid w:val="00B64910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64910"/>
    <w:rPr>
      <w:rFonts w:ascii="Times New Roman" w:eastAsia="Times New Roman" w:hAnsi="Times New Roman" w:cs="Times New Roman"/>
      <w:noProof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5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8FC18-2D42-4078-99B4-4518070BA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</dc:creator>
  <cp:lastModifiedBy>Lenovo</cp:lastModifiedBy>
  <cp:revision>46</cp:revision>
  <cp:lastPrinted>2018-02-23T08:28:00Z</cp:lastPrinted>
  <dcterms:created xsi:type="dcterms:W3CDTF">2024-01-04T17:37:00Z</dcterms:created>
  <dcterms:modified xsi:type="dcterms:W3CDTF">2025-07-17T08:09:00Z</dcterms:modified>
</cp:coreProperties>
</file>